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Dixon Jonathan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initial Form 3 filed on August 5, 2026 was erroneously filed. This Form 4 replaces the Form 3 filed.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837" TargetMode="External"/><Relationship Id="rId5" Type="http://schemas.openxmlformats.org/officeDocument/2006/relationships/hyperlink" Target="http://www.sec.gov/cgi-bin/browse-edgar?action=getcompany&amp;CIK=0001411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3471</Characters>
  <CharactersWithSpaces>4044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