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723265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113665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Bionano Genomics,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90805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5" w:lineRule="exact"/>
        <w:rPr>
          <w:sz w:val="24"/>
          <w:szCs w:val="24"/>
          <w:color w:val="auto"/>
        </w:rPr>
      </w:pPr>
    </w:p>
    <w:tbl>
      <w:tblPr>
        <w:tblLayout w:type="fixed"/>
        <w:tblInd w:w="820" w:type="dxa"/>
        <w:tblCellMar>
          <w:top w:w="0" w:type="dxa"/>
          <w:left w:w="0" w:type="dxa"/>
          <w:bottom w:w="0" w:type="dxa"/>
          <w:right w:w="0" w:type="dxa"/>
        </w:tblCellMar>
      </w:tblPr>
      <w:tr>
        <w:trPr>
          <w:trHeight w:val="214"/>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001-38613</w:t>
            </w:r>
          </w:p>
        </w:tc>
        <w:tc>
          <w:tcPr>
            <w:tcW w:w="234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26-1756290</w:t>
            </w:r>
          </w:p>
        </w:tc>
      </w:tr>
      <w:tr>
        <w:trPr>
          <w:trHeight w:val="148"/>
        </w:trPr>
        <w:tc>
          <w:tcPr>
            <w:tcW w:w="3580" w:type="dxa"/>
            <w:vAlign w:val="bottom"/>
          </w:tcPr>
          <w:p>
            <w:pPr>
              <w:jc w:val="center"/>
              <w:ind w:right="73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84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340" w:type="dxa"/>
            <w:vAlign w:val="bottom"/>
          </w:tcPr>
          <w:p>
            <w:pPr>
              <w:jc w:val="center"/>
              <w:ind w:left="11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34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98"/>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9540 Towne Centre Drive, Suite 100</w:t>
            </w:r>
          </w:p>
        </w:tc>
        <w:tc>
          <w:tcPr>
            <w:tcW w:w="28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14"/>
        </w:trPr>
        <w:tc>
          <w:tcPr>
            <w:tcW w:w="3580" w:type="dxa"/>
            <w:vAlign w:val="bottom"/>
          </w:tcPr>
          <w:p>
            <w:pPr>
              <w:jc w:val="center"/>
              <w:ind w:right="739"/>
              <w:spacing w:after="0"/>
              <w:rPr>
                <w:sz w:val="20"/>
                <w:szCs w:val="20"/>
                <w:color w:val="auto"/>
              </w:rPr>
            </w:pPr>
            <w:r>
              <w:rPr>
                <w:rFonts w:ascii="Times New Roman" w:cs="Times New Roman" w:eastAsia="Times New Roman" w:hAnsi="Times New Roman"/>
                <w:sz w:val="18"/>
                <w:szCs w:val="18"/>
                <w:b w:val="1"/>
                <w:bCs w:val="1"/>
                <w:color w:val="auto"/>
                <w:w w:val="99"/>
              </w:rPr>
              <w:t>San Diego, California</w:t>
            </w:r>
          </w:p>
        </w:tc>
        <w:tc>
          <w:tcPr>
            <w:tcW w:w="2880" w:type="dxa"/>
            <w:vAlign w:val="bottom"/>
          </w:tcPr>
          <w:p>
            <w:pPr>
              <w:spacing w:after="0"/>
              <w:rPr>
                <w:sz w:val="18"/>
                <w:szCs w:val="18"/>
                <w:color w:val="auto"/>
              </w:rPr>
            </w:pPr>
          </w:p>
        </w:tc>
        <w:tc>
          <w:tcPr>
            <w:tcW w:w="23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3580" w:type="dxa"/>
            <w:vAlign w:val="bottom"/>
          </w:tcPr>
          <w:p>
            <w:pPr>
              <w:jc w:val="center"/>
              <w:ind w:right="7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880" w:type="dxa"/>
            <w:vAlign w:val="bottom"/>
          </w:tcPr>
          <w:p>
            <w:pPr>
              <w:spacing w:after="0"/>
              <w:rPr>
                <w:sz w:val="16"/>
                <w:szCs w:val="16"/>
                <w:color w:val="auto"/>
              </w:rPr>
            </w:pPr>
          </w:p>
        </w:tc>
        <w:tc>
          <w:tcPr>
            <w:tcW w:w="2340" w:type="dxa"/>
            <w:vAlign w:val="bottom"/>
          </w:tcPr>
          <w:p>
            <w:pPr>
              <w:jc w:val="center"/>
              <w:ind w:left="112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888-7600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3"/>
        </w:trPr>
        <w:tc>
          <w:tcPr>
            <w:tcW w:w="4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100" w:type="dxa"/>
            <w:vAlign w:val="bottom"/>
          </w:tcPr>
          <w:p>
            <w:pPr>
              <w:spacing w:after="0"/>
              <w:rPr>
                <w:sz w:val="15"/>
                <w:szCs w:val="15"/>
                <w:color w:val="auto"/>
              </w:rPr>
            </w:pPr>
          </w:p>
        </w:tc>
        <w:tc>
          <w:tcPr>
            <w:tcW w:w="4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BNGO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85" w:lineRule="exact"/>
        <w:rPr>
          <w:sz w:val="24"/>
          <w:szCs w:val="24"/>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ind w:left="1420" w:hanging="1403"/>
        <w:spacing w:after="0" w:line="286" w:lineRule="auto"/>
        <w:tabs>
          <w:tab w:leader="none" w:pos="140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Departure of Chief Medical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 2026, Alka Chaubey, Ph.D. resigned as Chief Medical Officer of Bionano Genomics, Inc. (the “Company”) effective July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895985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1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8"/>
          <w:szCs w:val="18"/>
          <w:b w:val="1"/>
          <w:bCs w:val="1"/>
          <w:color w:val="auto"/>
        </w:rPr>
        <w:t>Bionano Genomics, Inc.</w:t>
      </w:r>
    </w:p>
    <w:p>
      <w:pPr>
        <w:spacing w:after="0" w:line="351" w:lineRule="exact"/>
        <w:rPr>
          <w:sz w:val="20"/>
          <w:szCs w:val="20"/>
          <w:color w:val="auto"/>
        </w:rPr>
      </w:pPr>
    </w:p>
    <w:p>
      <w:pPr>
        <w:ind w:left="60"/>
        <w:spacing w:after="0"/>
        <w:tabs>
          <w:tab w:leader="none" w:pos="6660" w:val="left"/>
          <w:tab w:leader="none" w:pos="7100" w:val="left"/>
        </w:tabs>
        <w:rPr>
          <w:sz w:val="20"/>
          <w:szCs w:val="20"/>
          <w:color w:val="auto"/>
        </w:rPr>
      </w:pPr>
      <w:r>
        <w:rPr>
          <w:rFonts w:ascii="Times New Roman" w:cs="Times New Roman" w:eastAsia="Times New Roman" w:hAnsi="Times New Roman"/>
          <w:sz w:val="18"/>
          <w:szCs w:val="18"/>
          <w:color w:val="auto"/>
        </w:rPr>
        <w:t>Date: June 5, 2026</w:t>
      </w:r>
      <w:r>
        <w:rPr>
          <w:sz w:val="20"/>
          <w:szCs w:val="20"/>
          <w:color w:val="auto"/>
        </w:rPr>
        <w:tab/>
      </w:r>
      <w:r>
        <w:rPr>
          <w:rFonts w:ascii="Times New Roman" w:cs="Times New Roman" w:eastAsia="Times New Roman" w:hAnsi="Times New Roman"/>
          <w:sz w:val="18"/>
          <w:szCs w:val="18"/>
          <w:color w:val="auto"/>
        </w:rPr>
        <w:t>By:</w:t>
        <w:tab/>
        <w:t>/s/ Albert A. Luderer,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34290</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Albert A. Luderer, Ph.D.</w:t>
      </w:r>
    </w:p>
    <w:p>
      <w:pPr>
        <w:spacing w:after="0" w:line="252"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758825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2026-06-05T15:03:18Z</dcterms:created>
  <dcterms:modified xsi:type="dcterms:W3CDTF">2026-06-05T15:03:18Z</dcterms:modified>
</cp:coreProperties>
</file>